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19" w:rsidRPr="00F45C19" w:rsidRDefault="00F45C19" w:rsidP="00F45C1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Государственное автономное профессиональное образовательное</w:t>
      </w:r>
    </w:p>
    <w:p w:rsidR="00F45C19" w:rsidRPr="00F45C19" w:rsidRDefault="00F45C19" w:rsidP="00F45C1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учреждение Московской области</w:t>
      </w:r>
    </w:p>
    <w:p w:rsidR="00F45C19" w:rsidRPr="00F45C19" w:rsidRDefault="00F45C19" w:rsidP="00F45C1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«Губернский колледж»</w:t>
      </w:r>
    </w:p>
    <w:p w:rsidR="00F45C19" w:rsidRPr="00F45C19" w:rsidRDefault="00F45C19" w:rsidP="00F45C1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C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43880" cy="2322830"/>
            <wp:effectExtent l="0" t="0" r="0" b="1270"/>
            <wp:docPr id="1" name="Рисунок 1" descr="м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о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880" cy="232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705" w:type="dxa"/>
        <w:tblLook w:val="04A0"/>
      </w:tblPr>
      <w:tblGrid>
        <w:gridCol w:w="5778"/>
        <w:gridCol w:w="4927"/>
      </w:tblGrid>
      <w:tr w:rsidR="00F45C19" w:rsidRPr="00F45C19" w:rsidTr="00BF5ED6">
        <w:tc>
          <w:tcPr>
            <w:tcW w:w="5778" w:type="dxa"/>
          </w:tcPr>
          <w:p w:rsidR="00F45C19" w:rsidRPr="00F45C19" w:rsidRDefault="00F45C19" w:rsidP="00F45C1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F45C19" w:rsidRPr="00F45C19" w:rsidRDefault="00F45C19" w:rsidP="00F45C1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C19" w:rsidRPr="00F45C19" w:rsidTr="00BF5ED6">
        <w:tc>
          <w:tcPr>
            <w:tcW w:w="5778" w:type="dxa"/>
          </w:tcPr>
          <w:p w:rsidR="00F45C19" w:rsidRPr="00F45C19" w:rsidRDefault="00F45C19" w:rsidP="00F45C1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F45C19" w:rsidRPr="00F45C19" w:rsidRDefault="00F45C19" w:rsidP="00F45C1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5C19" w:rsidRPr="00F45C19" w:rsidRDefault="00F45C19" w:rsidP="00F45C1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ПРЕДДИПЛОМНОЙ ПРАКТИКИ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 специальности 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F45C19" w:rsidRPr="00F45C19" w:rsidRDefault="00F45C19" w:rsidP="00F45C1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45C19" w:rsidRPr="00F45C19" w:rsidRDefault="00F45C19" w:rsidP="00F45C19">
      <w:pPr>
        <w:spacing w:before="120" w:after="6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2021</w:t>
      </w:r>
    </w:p>
    <w:tbl>
      <w:tblPr>
        <w:tblW w:w="0" w:type="auto"/>
        <w:tblLook w:val="04A0"/>
      </w:tblPr>
      <w:tblGrid>
        <w:gridCol w:w="4927"/>
      </w:tblGrid>
      <w:tr w:rsidR="00F45C19" w:rsidRPr="00F45C19" w:rsidTr="00BF5ED6">
        <w:tc>
          <w:tcPr>
            <w:tcW w:w="4927" w:type="dxa"/>
            <w:shd w:val="clear" w:color="auto" w:fill="auto"/>
          </w:tcPr>
          <w:p w:rsidR="00F45C19" w:rsidRPr="00F45C19" w:rsidRDefault="00F45C19" w:rsidP="00F45C19">
            <w:pPr>
              <w:widowControl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5C19" w:rsidRDefault="00F45C19" w:rsidP="00F45C19">
            <w:pPr>
              <w:spacing w:before="12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9872C9" w:rsidRPr="00F45C19" w:rsidRDefault="009872C9" w:rsidP="00F45C19">
            <w:pPr>
              <w:spacing w:before="12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F45C19" w:rsidRPr="00F45C19" w:rsidTr="00BF5ED6">
        <w:trPr>
          <w:trHeight w:val="86"/>
        </w:trPr>
        <w:tc>
          <w:tcPr>
            <w:tcW w:w="4927" w:type="dxa"/>
            <w:shd w:val="clear" w:color="auto" w:fill="auto"/>
          </w:tcPr>
          <w:p w:rsidR="00F45C19" w:rsidRPr="00F45C19" w:rsidRDefault="00F45C19" w:rsidP="00F45C19">
            <w:pPr>
              <w:widowControl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F45C19" w:rsidRPr="00F45C19" w:rsidRDefault="00F45C19" w:rsidP="00F45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преддипломной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разработана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основе федерального государственного образовательного стандарта по профессии среднего профессионального образования (далее - ППКРС СПО)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рабочей программы профессионального модуля:</w:t>
      </w:r>
    </w:p>
    <w:p w:rsidR="00F45C19" w:rsidRPr="00F45C19" w:rsidRDefault="00F45C19" w:rsidP="00F45C19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ПМ.04.Освоение одной или нескольких профессий рабочих, должностей служащих</w:t>
      </w:r>
    </w:p>
    <w:p w:rsidR="00F45C19" w:rsidRPr="00F45C19" w:rsidRDefault="00F45C19" w:rsidP="00F45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Разработчики: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Минаев А.В., преподаватель ГАПОУ МО «Губернский колледж»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Репин В.А</w:t>
      </w: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преподаватель ГАПОУ МО «Губернский колледж»</w:t>
      </w:r>
    </w:p>
    <w:p w:rsidR="00F45C19" w:rsidRPr="00F45C19" w:rsidRDefault="00F45C19" w:rsidP="00F45C19">
      <w:pPr>
        <w:widowControl w:val="0"/>
        <w:tabs>
          <w:tab w:val="left" w:pos="6420"/>
        </w:tabs>
        <w:suppressAutoHyphens/>
        <w:spacing w:before="120"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widowControl w:val="0"/>
        <w:tabs>
          <w:tab w:val="left" w:pos="6420"/>
        </w:tabs>
        <w:suppressAutoHyphens/>
        <w:spacing w:before="120"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Эксперты; </w:t>
      </w:r>
      <w:r w:rsidRPr="00F45C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(техническая и содержательная экспертизы)</w:t>
      </w:r>
    </w:p>
    <w:p w:rsidR="00F45C19" w:rsidRPr="00F45C19" w:rsidRDefault="00F45C19" w:rsidP="00F45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использованию: </w:t>
      </w:r>
    </w:p>
    <w:p w:rsidR="00F45C19" w:rsidRPr="00F45C19" w:rsidRDefault="00F45C19" w:rsidP="00F45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 В.В., председатель колхоза им. Ленина</w:t>
      </w:r>
    </w:p>
    <w:p w:rsidR="00F45C19" w:rsidRPr="00F45C19" w:rsidRDefault="00F45C19" w:rsidP="00F45C19">
      <w:pPr>
        <w:spacing w:before="120"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45C19" w:rsidRPr="00F45C19" w:rsidRDefault="00F45C19" w:rsidP="00F45C19">
      <w:pPr>
        <w:spacing w:before="120"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F45C19" w:rsidRPr="00F45C19" w:rsidRDefault="00F45C19" w:rsidP="00F45C19">
      <w:pPr>
        <w:numPr>
          <w:ilvl w:val="0"/>
          <w:numId w:val="1"/>
        </w:numPr>
        <w:spacing w:before="120"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/>
        </w:rPr>
        <w:t>ПОЯСНИТЕЛЬНАЯ ЗАПИСКА                                                                    3</w:t>
      </w:r>
    </w:p>
    <w:p w:rsidR="00F45C19" w:rsidRPr="00F45C19" w:rsidRDefault="00F45C19" w:rsidP="00F45C19">
      <w:pPr>
        <w:numPr>
          <w:ilvl w:val="0"/>
          <w:numId w:val="1"/>
        </w:numPr>
        <w:spacing w:before="120"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ПАСПОРТ ПРОГРАММЫ ПРАКТИКИ                                                       5</w:t>
      </w:r>
    </w:p>
    <w:p w:rsidR="00F45C19" w:rsidRPr="00F45C19" w:rsidRDefault="00F45C19" w:rsidP="00F45C19">
      <w:pPr>
        <w:numPr>
          <w:ilvl w:val="1"/>
          <w:numId w:val="1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 xml:space="preserve">Область применения программы </w:t>
      </w:r>
    </w:p>
    <w:p w:rsidR="00F45C19" w:rsidRPr="00F45C19" w:rsidRDefault="00F45C19" w:rsidP="00F45C19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/>
        </w:rPr>
        <w:t>СТРУКТУРА И СОДЕРЖАНИЕ ПРОГРАММЫ ПРАКТИКИ             7-10</w:t>
      </w:r>
    </w:p>
    <w:p w:rsidR="00F45C19" w:rsidRPr="00F45C19" w:rsidRDefault="00F45C19" w:rsidP="00F45C19">
      <w:pPr>
        <w:numPr>
          <w:ilvl w:val="1"/>
          <w:numId w:val="1"/>
        </w:numPr>
        <w:spacing w:before="120" w:after="0" w:line="276" w:lineRule="auto"/>
        <w:ind w:right="127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Объем и виды практики по специальности 35.02.16 Эксплуатация и ремонт сельскохозяйственной техники и оборудования</w:t>
      </w:r>
    </w:p>
    <w:p w:rsidR="00F45C19" w:rsidRPr="00F45C19" w:rsidRDefault="00F45C19" w:rsidP="00F45C19">
      <w:pPr>
        <w:numPr>
          <w:ilvl w:val="1"/>
          <w:numId w:val="1"/>
        </w:numPr>
        <w:spacing w:before="120" w:after="0" w:line="276" w:lineRule="auto"/>
        <w:ind w:right="127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Содержание производственной практики по профессиональному      модулю ПМ.04. Освоение одной или нескольких профессий рабочих, должностей служащих</w:t>
      </w:r>
    </w:p>
    <w:p w:rsidR="00F45C19" w:rsidRPr="00F45C19" w:rsidRDefault="00F45C19" w:rsidP="00F45C19">
      <w:pPr>
        <w:numPr>
          <w:ilvl w:val="1"/>
          <w:numId w:val="1"/>
        </w:numPr>
        <w:spacing w:before="120" w:after="0" w:line="276" w:lineRule="auto"/>
        <w:ind w:right="127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Содержание обучения по производственной практике ПП.03 Техническое обслуживание и ремонт сельскохозяйственной техники</w:t>
      </w: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/>
        </w:rPr>
        <w:br/>
      </w: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spacing w:before="120"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F45C19" w:rsidRPr="00F45C19" w:rsidRDefault="00F45C19" w:rsidP="00F45C19">
      <w:pPr>
        <w:numPr>
          <w:ilvl w:val="0"/>
          <w:numId w:val="2"/>
        </w:numPr>
        <w:spacing w:before="120"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/>
        </w:rPr>
        <w:lastRenderedPageBreak/>
        <w:t>ПОЯСНИТЕЛЬНАЯ ЗАПИСКА</w:t>
      </w:r>
    </w:p>
    <w:p w:rsidR="00F45C19" w:rsidRPr="00F45C19" w:rsidRDefault="00F45C19" w:rsidP="00F45C19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before="120"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реддипломной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СПО </w:t>
      </w:r>
      <w:r w:rsidRPr="00F45C1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предусматриваются следующие</w:t>
      </w:r>
      <w:r w:rsidRPr="00F45C1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виды </w:t>
      </w:r>
      <w:r w:rsidRPr="00F45C1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практик:</w:t>
      </w:r>
    </w:p>
    <w:p w:rsidR="00F45C19" w:rsidRDefault="00F45C19" w:rsidP="00F45C19">
      <w:pPr>
        <w:shd w:val="clear" w:color="auto" w:fill="FFFFFF"/>
        <w:spacing w:before="120" w:after="0" w:line="276" w:lineRule="auto"/>
        <w:ind w:right="5" w:firstLine="7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преддипломной </w:t>
      </w:r>
    </w:p>
    <w:p w:rsidR="00F45C19" w:rsidRPr="00F45C19" w:rsidRDefault="00F45C19" w:rsidP="00F45C19">
      <w:pPr>
        <w:shd w:val="clear" w:color="auto" w:fill="FFFFFF"/>
        <w:spacing w:before="120" w:after="0" w:line="276" w:lineRule="auto"/>
        <w:ind w:right="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практики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комплексное освоение обучающимися всех видов профессиональной деятельности по специальности 35.02.16 Эксплуатация и ремонт сельскохозяйственной техники и оборудования, формирование общих и профессиональных компетенций, а также приобретение необходимых умений и опыта практической работы по профессии. </w:t>
      </w:r>
    </w:p>
    <w:p w:rsidR="00F45C19" w:rsidRPr="00F45C19" w:rsidRDefault="00F45C19" w:rsidP="00F45C19">
      <w:pPr>
        <w:shd w:val="clear" w:color="auto" w:fill="FFFFFF"/>
        <w:spacing w:before="120" w:after="0" w:line="276" w:lineRule="auto"/>
        <w:ind w:right="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времени на проведение 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F45C19" w:rsidRPr="00F45C19" w:rsidRDefault="00F45C19" w:rsidP="00F45C19">
      <w:pPr>
        <w:shd w:val="clear" w:color="auto" w:fill="FFFFFF"/>
        <w:spacing w:before="120" w:after="0" w:line="276" w:lineRule="auto"/>
        <w:ind w:right="5" w:firstLine="73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реддипломн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практика по профессии проводится образовательным учреждением в рамках профессиональных модулей и может реализовываться концентрированно. </w:t>
      </w:r>
    </w:p>
    <w:p w:rsidR="00F45C19" w:rsidRPr="00F45C19" w:rsidRDefault="00F45C19" w:rsidP="00F45C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по профессии направлена на освоение обучающимися общих и профессиональных компетенций, приобретение практического опыта и, как правило, проводится в организациях, направление деятельности которых соответствует профилю подготовки обучающихся.</w:t>
      </w:r>
    </w:p>
    <w:p w:rsidR="00F45C19" w:rsidRPr="00F45C19" w:rsidRDefault="00F45C19" w:rsidP="00F45C19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отчетности обучающихся по производственной практике - дневник, отчет, приложения (фото-, видеоматериалы).</w:t>
      </w:r>
    </w:p>
    <w:p w:rsidR="00F45C19" w:rsidRPr="00F45C19" w:rsidRDefault="00F45C19" w:rsidP="00F45C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преддипломной практики разрабатывается учебным заведением на основе рабочих программ модулей ОПОП профессии, макета программы учебной и производственной практики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компетенции.  К работе над этим разделом привлекались специалисты организаций, в которых проводится практика.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СПО, а также виды работ, необходимые для овладения конкретной профессиональной деятельностью и 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включенные в рабочую программу модуля. Содержание практики по профессии может уточняться в зависимости от специфических особенностей конкретной организации.</w:t>
      </w:r>
    </w:p>
    <w:p w:rsidR="00F45C19" w:rsidRPr="00F45C19" w:rsidRDefault="00F45C19" w:rsidP="00F45C19">
      <w:pPr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реддипломн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проводиться в организациях, направление деятельности которых соответствует профилю подготовки обучающихся. Места преддипломной практики должны обеспечить выполнение видов профессиональной деятельности, предусмотренных программой, с использованием современных технологий, материалов и оборудования под руководством высококвалифицированных специалистов-наставников. Оборудование и техническое оснащение рабочих мест производственной практики на предприятиях должно соответствовать содержанию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:rsidR="00F45C19" w:rsidRPr="00F45C19" w:rsidRDefault="00F45C19" w:rsidP="00F45C19">
      <w:pPr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демонстрационных экзаменов по модулям оснащаются рабочие места, исходя из выбранной образовательной организацией технологии их проведения и содержания заданий. </w:t>
      </w:r>
    </w:p>
    <w:p w:rsidR="00F45C19" w:rsidRPr="00F45C19" w:rsidRDefault="00F45C19" w:rsidP="00F45C19">
      <w:pPr>
        <w:spacing w:after="0" w:line="276" w:lineRule="auto"/>
        <w:ind w:firstLine="709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ПАСПОРТ ПРОГРАММЫ ПРАКТИКИ</w:t>
      </w:r>
    </w:p>
    <w:p w:rsidR="00F45C19" w:rsidRPr="00F45C19" w:rsidRDefault="00F45C19" w:rsidP="00F45C19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Область применения программы</w:t>
      </w:r>
    </w:p>
    <w:p w:rsidR="00F45C19" w:rsidRPr="00F45C19" w:rsidRDefault="00F45C19" w:rsidP="00F45C19">
      <w:pPr>
        <w:spacing w:before="120" w:after="0" w:line="276" w:lineRule="auto"/>
        <w:ind w:firstLine="7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преддипломной практики (далее ППКРС) – является частью основной профессиональной образовательной программы в соответствии с ФГОС по специальности 35.02.16 Эксплуатация и ремонт сельскохозяйственной техники и оборудования в части освоения вида деятельности (ВД) специальности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ПМ.04. Освоение одной или нескольких профессий рабочих, должностей служащих</w:t>
      </w:r>
    </w:p>
    <w:p w:rsidR="00F45C19" w:rsidRPr="00F45C19" w:rsidRDefault="00F45C19" w:rsidP="00F45C19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ВД</w:t>
      </w:r>
      <w:r w:rsidRPr="00F45C1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4. 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одной или нескольких профессий рабочих, должностей служащих.</w:t>
      </w:r>
    </w:p>
    <w:p w:rsidR="00F45C19" w:rsidRPr="00F45C19" w:rsidRDefault="00F45C19" w:rsidP="00F45C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ПК.4.1.</w:t>
      </w:r>
      <w:r w:rsidRPr="00F45C19">
        <w:rPr>
          <w:rFonts w:ascii="Times New Roman" w:eastAsia="Calibri" w:hAnsi="Times New Roman" w:cs="Times New Roman"/>
          <w:sz w:val="28"/>
          <w:szCs w:val="28"/>
        </w:rPr>
        <w:t xml:space="preserve"> Производить разборку, сборку, монтаж, демонтаж сельскохозяйственных машин и оборудования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ПК.4.2. </w:t>
      </w:r>
      <w:r w:rsidRPr="00F45C19">
        <w:rPr>
          <w:rFonts w:ascii="Times New Roman" w:eastAsia="Calibri" w:hAnsi="Times New Roman" w:cs="Times New Roman"/>
          <w:sz w:val="28"/>
          <w:szCs w:val="28"/>
        </w:rPr>
        <w:t xml:space="preserve"> Производить ремонт узлов, механизмов и восстановление деталей</w:t>
      </w:r>
    </w:p>
    <w:p w:rsidR="00F45C19" w:rsidRPr="00F45C19" w:rsidRDefault="00F45C19" w:rsidP="00F45C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sz w:val="28"/>
          <w:szCs w:val="28"/>
        </w:rPr>
        <w:t>сельскохозяйственных машин и оборудования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ПК.4.3. </w:t>
      </w:r>
      <w:r w:rsidRPr="00F45C19">
        <w:rPr>
          <w:rFonts w:ascii="Times New Roman" w:eastAsia="Calibri" w:hAnsi="Times New Roman" w:cs="Times New Roman"/>
          <w:sz w:val="28"/>
          <w:szCs w:val="28"/>
        </w:rPr>
        <w:t>Производить стендовую обкатку, испытание, регулирование</w:t>
      </w:r>
    </w:p>
    <w:p w:rsidR="00F45C19" w:rsidRPr="00F45C19" w:rsidRDefault="00F45C19" w:rsidP="00F4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Calibri" w:hAnsi="Times New Roman" w:cs="Times New Roman"/>
          <w:sz w:val="28"/>
          <w:szCs w:val="28"/>
        </w:rPr>
        <w:t>отремонтированных сельскохозяйственных машин и наладку оборудования</w:t>
      </w:r>
    </w:p>
    <w:p w:rsidR="00F45C19" w:rsidRPr="00F45C19" w:rsidRDefault="00F45C19" w:rsidP="00F4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9872C9" w:rsidP="00F4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освоения практики</w:t>
      </w:r>
      <w:r w:rsidR="00F45C19"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должны формировать общие компетенции (ОК)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</w:tblGrid>
      <w:tr w:rsidR="00F45C19" w:rsidRPr="00F45C19" w:rsidTr="00BF5ED6">
        <w:trPr>
          <w:trHeight w:val="4741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F45C19" w:rsidRPr="00F45C19" w:rsidRDefault="00F45C19" w:rsidP="00F45C19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ОК 01. </w:t>
            </w: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F45C19" w:rsidRPr="00F45C19" w:rsidRDefault="00F45C19" w:rsidP="00F45C19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02</w:t>
            </w:r>
            <w:r w:rsidRPr="00F45C1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45C19" w:rsidRPr="00F45C19" w:rsidRDefault="00F45C19" w:rsidP="00F45C19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ОК 04. </w:t>
            </w: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F45C19" w:rsidRPr="00F45C19" w:rsidRDefault="00F45C19" w:rsidP="00F45C19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ОК 06.Проявлять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F45C19" w:rsidRPr="00F45C19" w:rsidRDefault="00F45C19" w:rsidP="00F45C19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ОК 07.Содействовать сохранению окружающей среды, ресурсосбережению, эффективно действовать в чрезвычайных ситуациях</w:t>
            </w:r>
          </w:p>
          <w:p w:rsidR="00F45C19" w:rsidRPr="00F45C19" w:rsidRDefault="00F45C19" w:rsidP="00F45C1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ОК 11. Планировать предпринимательскую деятельность в профессиональной сфере</w:t>
            </w:r>
          </w:p>
        </w:tc>
      </w:tr>
    </w:tbl>
    <w:p w:rsidR="00F45C19" w:rsidRPr="00F45C19" w:rsidRDefault="00F45C19" w:rsidP="00F45C19">
      <w:pPr>
        <w:widowControl w:val="0"/>
        <w:tabs>
          <w:tab w:val="left" w:pos="993"/>
          <w:tab w:val="left" w:pos="1418"/>
        </w:tabs>
        <w:spacing w:after="0" w:line="276" w:lineRule="auto"/>
        <w:jc w:val="both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Рабочая программа преддипломной практики может быть использована в программах дополнительного профессионального образования: в программах 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повышения квалификации работников сферы образования и в программах переподготовки на базе профессионального образования. Опыт работы не требуется.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numPr>
          <w:ilvl w:val="1"/>
          <w:numId w:val="4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/>
        </w:rPr>
        <w:t xml:space="preserve"> Количество часов, отводимое на освоение программы производственной практики:</w:t>
      </w:r>
    </w:p>
    <w:p w:rsidR="00F45C19" w:rsidRPr="00F45C19" w:rsidRDefault="00F45C19" w:rsidP="00F45C19">
      <w:p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 xml:space="preserve">Всего </w:t>
      </w:r>
      <w:r>
        <w:rPr>
          <w:rFonts w:ascii="Times New Roman" w:eastAsia="Times New Roman" w:hAnsi="Times New Roman" w:cs="Times New Roman"/>
          <w:sz w:val="28"/>
          <w:szCs w:val="28"/>
          <w:lang/>
        </w:rPr>
        <w:t>144</w:t>
      </w: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 xml:space="preserve"> часов, в том числе: </w:t>
      </w:r>
    </w:p>
    <w:p w:rsidR="00F45C19" w:rsidRPr="00F45C19" w:rsidRDefault="00F45C19" w:rsidP="00F45C19">
      <w:p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</w:p>
    <w:tbl>
      <w:tblPr>
        <w:tblW w:w="0" w:type="auto"/>
        <w:tblLook w:val="04A0"/>
      </w:tblPr>
      <w:tblGrid>
        <w:gridCol w:w="2605"/>
        <w:gridCol w:w="4307"/>
        <w:gridCol w:w="2835"/>
        <w:gridCol w:w="636"/>
      </w:tblGrid>
      <w:tr w:rsidR="00F45C19" w:rsidRPr="00F45C19" w:rsidTr="00BF5ED6">
        <w:tc>
          <w:tcPr>
            <w:tcW w:w="2605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рамках освоения ПМ.04 </w:t>
            </w:r>
          </w:p>
        </w:tc>
        <w:tc>
          <w:tcPr>
            <w:tcW w:w="4307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Освоение одной или нескольких профессий рабочих, должностей служащих</w:t>
            </w:r>
          </w:p>
        </w:tc>
        <w:tc>
          <w:tcPr>
            <w:tcW w:w="2835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</w:t>
            </w:r>
          </w:p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  <w:p w:rsidR="00F45C19" w:rsidRPr="00F45C19" w:rsidRDefault="00F45C19" w:rsidP="00F45C1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  <w:tr w:rsidR="00F45C19" w:rsidRPr="00F45C19" w:rsidTr="00BF5ED6">
        <w:tc>
          <w:tcPr>
            <w:tcW w:w="2605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7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shd w:val="clear" w:color="auto" w:fill="auto"/>
          </w:tcPr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5C19" w:rsidRPr="00F45C19" w:rsidRDefault="00F45C19" w:rsidP="00F45C19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3.СТРУКТУРА И СОДЕРЖАНИЕ ПРОГРАММЫ ПРАКТИКИ</w:t>
      </w:r>
    </w:p>
    <w:tbl>
      <w:tblPr>
        <w:tblpPr w:leftFromText="180" w:rightFromText="180" w:vertAnchor="text" w:horzAnchor="margin" w:tblpXSpec="center" w:tblpY="796"/>
        <w:tblW w:w="86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93"/>
        <w:gridCol w:w="3827"/>
        <w:gridCol w:w="1843"/>
        <w:gridCol w:w="1985"/>
      </w:tblGrid>
      <w:tr w:rsidR="009872C9" w:rsidRPr="00F45C19" w:rsidTr="009872C9">
        <w:trPr>
          <w:trHeight w:val="502"/>
        </w:trPr>
        <w:tc>
          <w:tcPr>
            <w:tcW w:w="4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Вид практики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Форма </w:t>
            </w:r>
          </w:p>
          <w:p w:rsidR="009872C9" w:rsidRPr="00F45C19" w:rsidRDefault="009872C9" w:rsidP="009872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проведения</w:t>
            </w:r>
          </w:p>
        </w:tc>
      </w:tr>
      <w:tr w:rsidR="009872C9" w:rsidRPr="00F45C19" w:rsidTr="009872C9">
        <w:trPr>
          <w:trHeight w:val="446"/>
        </w:trPr>
        <w:tc>
          <w:tcPr>
            <w:tcW w:w="4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before="120" w:after="2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before="120" w:after="2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872C9" w:rsidRPr="00F45C19" w:rsidTr="009872C9">
        <w:trPr>
          <w:trHeight w:val="917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309293740"/>
            <w:bookmarkStart w:id="1" w:name="_Hlk308276320"/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ПП.04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Освоение одной или нескольких профессий рабочих, должностей служащих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9872C9" w:rsidRPr="00F45C19" w:rsidRDefault="009872C9" w:rsidP="009872C9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bookmarkStart w:id="2" w:name="OLE_LINK3"/>
            <w:bookmarkStart w:id="3" w:name="OLE_LINK5"/>
            <w:bookmarkStart w:id="4" w:name="OLE_LINK4"/>
            <w:r w:rsidRPr="00F45C1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Концентрированная</w:t>
            </w:r>
            <w:bookmarkEnd w:id="2"/>
            <w:bookmarkEnd w:id="3"/>
            <w:bookmarkEnd w:id="4"/>
          </w:p>
        </w:tc>
      </w:tr>
      <w:bookmarkEnd w:id="0"/>
      <w:bookmarkEnd w:id="1"/>
      <w:tr w:rsidR="009872C9" w:rsidRPr="00F45C19" w:rsidTr="009872C9">
        <w:trPr>
          <w:trHeight w:val="761"/>
        </w:trPr>
        <w:tc>
          <w:tcPr>
            <w:tcW w:w="4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Практика по профилю специальности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tabs>
                <w:tab w:val="left" w:pos="675"/>
                <w:tab w:val="center" w:pos="884"/>
              </w:tabs>
              <w:spacing w:before="120" w:after="20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ab/>
              <w:t>-</w:t>
            </w:r>
            <w:r w:rsidRPr="00F45C19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before="120"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9872C9" w:rsidRPr="00F45C19" w:rsidTr="009872C9">
        <w:trPr>
          <w:trHeight w:val="526"/>
        </w:trPr>
        <w:tc>
          <w:tcPr>
            <w:tcW w:w="4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2C9" w:rsidRPr="00F45C19" w:rsidRDefault="009872C9" w:rsidP="0098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F45C19" w:rsidRPr="00F45C19" w:rsidRDefault="00F45C19" w:rsidP="00F45C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и виды практики по специальности 35.02.16 Эксплуатация и ремонт сельскохозяйственной техники и оборудования</w:t>
      </w:r>
    </w:p>
    <w:p w:rsidR="00F45C19" w:rsidRPr="00F45C19" w:rsidRDefault="00F45C19" w:rsidP="00F45C19">
      <w:pPr>
        <w:spacing w:before="120" w:after="200" w:line="276" w:lineRule="auto"/>
        <w:ind w:left="-142"/>
        <w:jc w:val="both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  <w:sectPr w:rsidR="00F45C19" w:rsidRPr="00F45C19" w:rsidSect="00F45C19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134" w:right="284" w:bottom="1134" w:left="1134" w:header="709" w:footer="709" w:gutter="0"/>
          <w:pgNumType w:start="0"/>
          <w:cols w:space="708"/>
          <w:titlePg/>
          <w:docGrid w:linePitch="360"/>
        </w:sectPr>
      </w:pPr>
    </w:p>
    <w:p w:rsidR="00F45C19" w:rsidRPr="00F45C19" w:rsidRDefault="00F45C19" w:rsidP="00F45C19">
      <w:pPr>
        <w:spacing w:before="120" w:after="200" w:line="276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Содержание преддипломной практики по профессиональному модулю ПМ 04. Освоение одной или нескольких профессий рабочих, должностей служащих.</w:t>
      </w:r>
    </w:p>
    <w:p w:rsidR="00F45C19" w:rsidRPr="00F45C19" w:rsidRDefault="00F45C19" w:rsidP="00F45C19">
      <w:pPr>
        <w:spacing w:before="120" w:after="20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Цели и задачи преддипломной практики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C19" w:rsidRPr="00F45C19" w:rsidRDefault="00F45C19" w:rsidP="00F45C19">
      <w:pPr>
        <w:spacing w:before="120" w:after="20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деятельности и следующими профессиональными компетенциями:</w:t>
      </w:r>
    </w:p>
    <w:p w:rsidR="00F45C19" w:rsidRPr="00F45C19" w:rsidRDefault="00F45C19" w:rsidP="00F45C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ПК.4.1.</w:t>
      </w:r>
      <w:r w:rsidRPr="00F45C19">
        <w:rPr>
          <w:rFonts w:ascii="Times New Roman" w:eastAsia="Calibri" w:hAnsi="Times New Roman" w:cs="Times New Roman"/>
          <w:sz w:val="28"/>
          <w:szCs w:val="28"/>
        </w:rPr>
        <w:t xml:space="preserve"> Производить разборку, сборку, монтаж, демонтаж сельскохозяйственных машин и оборудования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ПК.4.2. </w:t>
      </w:r>
      <w:r w:rsidRPr="00F45C19">
        <w:rPr>
          <w:rFonts w:ascii="Times New Roman" w:eastAsia="Calibri" w:hAnsi="Times New Roman" w:cs="Times New Roman"/>
          <w:sz w:val="28"/>
          <w:szCs w:val="28"/>
        </w:rPr>
        <w:t xml:space="preserve"> Производить ремонт узлов, механизмов и восстановление деталей</w:t>
      </w:r>
    </w:p>
    <w:p w:rsidR="00F45C19" w:rsidRPr="00F45C19" w:rsidRDefault="00F45C19" w:rsidP="00F45C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sz w:val="28"/>
          <w:szCs w:val="28"/>
        </w:rPr>
        <w:t>сельскохозяйственных машин и оборудования</w:t>
      </w:r>
    </w:p>
    <w:p w:rsidR="00F45C19" w:rsidRPr="00F45C19" w:rsidRDefault="00F45C19" w:rsidP="00F45C1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1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ПК.4.3. </w:t>
      </w:r>
      <w:r w:rsidRPr="00F45C19">
        <w:rPr>
          <w:rFonts w:ascii="Times New Roman" w:eastAsia="Calibri" w:hAnsi="Times New Roman" w:cs="Times New Roman"/>
          <w:sz w:val="28"/>
          <w:szCs w:val="28"/>
        </w:rPr>
        <w:t>Производить стендовую обкатку, испытание, регулирование</w:t>
      </w:r>
    </w:p>
    <w:p w:rsidR="00F45C19" w:rsidRPr="00F45C19" w:rsidRDefault="00F45C19" w:rsidP="00F4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Calibri" w:hAnsi="Times New Roman" w:cs="Times New Roman"/>
          <w:sz w:val="28"/>
          <w:szCs w:val="28"/>
        </w:rPr>
        <w:t>отремонтированных сельскохозяйственных машин и наладку оборудования</w:t>
      </w:r>
    </w:p>
    <w:p w:rsidR="00F45C19" w:rsidRPr="00F45C19" w:rsidRDefault="00F45C19" w:rsidP="00F45C19">
      <w:pPr>
        <w:spacing w:before="120" w:after="200" w:line="276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200" w:line="276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 Содержание производственной  практики по профессиональному модулю</w:t>
      </w:r>
    </w:p>
    <w:p w:rsidR="00F45C19" w:rsidRPr="00F45C19" w:rsidRDefault="00F45C19" w:rsidP="00F45C19">
      <w:pPr>
        <w:widowControl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lang w:eastAsia="ru-RU"/>
        </w:rPr>
        <w:t>Производственная практика</w:t>
      </w:r>
    </w:p>
    <w:p w:rsidR="00F45C19" w:rsidRPr="00F45C19" w:rsidRDefault="00F45C19" w:rsidP="00F45C19">
      <w:pPr>
        <w:spacing w:before="120" w:after="200" w:line="276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Название: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Освоение одной или нескольких профессий рабочих, должностей служащих</w:t>
      </w: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45C19" w:rsidRPr="00F45C19" w:rsidRDefault="00F45C19" w:rsidP="00F45C19">
      <w:pPr>
        <w:spacing w:before="12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Количество часов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144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F45C19" w:rsidRPr="00F45C19" w:rsidRDefault="00F45C19" w:rsidP="00F45C1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распределенная</w:t>
      </w:r>
    </w:p>
    <w:p w:rsidR="00F45C19" w:rsidRPr="00F45C19" w:rsidRDefault="00F45C19" w:rsidP="00F45C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Отчетная документация: - 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по практике</w:t>
      </w:r>
    </w:p>
    <w:p w:rsidR="00F45C19" w:rsidRPr="00F45C19" w:rsidRDefault="00F45C19" w:rsidP="00F45C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аттестация: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дифференцированный зачет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6237"/>
        <w:gridCol w:w="2126"/>
      </w:tblGrid>
      <w:tr w:rsidR="00F45C19" w:rsidRPr="00F45C19" w:rsidTr="00BF5ED6">
        <w:tc>
          <w:tcPr>
            <w:tcW w:w="1101" w:type="dxa"/>
          </w:tcPr>
          <w:p w:rsidR="00F45C19" w:rsidRPr="00F45C19" w:rsidRDefault="00F45C19" w:rsidP="00F45C19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Коды ПК</w:t>
            </w:r>
          </w:p>
        </w:tc>
        <w:tc>
          <w:tcPr>
            <w:tcW w:w="6237" w:type="dxa"/>
          </w:tcPr>
          <w:p w:rsidR="00F45C19" w:rsidRPr="00F45C19" w:rsidRDefault="00F45C19" w:rsidP="00F45C19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Hlk308540346"/>
            <w:r w:rsidRPr="00F45C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  <w:p w:rsidR="00F45C19" w:rsidRPr="00F45C19" w:rsidRDefault="00F45C19" w:rsidP="00F45C19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5C19" w:rsidRPr="00F45C19" w:rsidRDefault="00F45C19" w:rsidP="00F45C19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ПК</w:t>
            </w:r>
          </w:p>
        </w:tc>
      </w:tr>
      <w:tr w:rsidR="00F45C19" w:rsidRPr="00F45C19" w:rsidTr="00BF5ED6">
        <w:trPr>
          <w:trHeight w:val="729"/>
        </w:trPr>
        <w:tc>
          <w:tcPr>
            <w:tcW w:w="1101" w:type="dxa"/>
          </w:tcPr>
          <w:p w:rsidR="00F45C19" w:rsidRPr="00F45C19" w:rsidRDefault="00F45C19" w:rsidP="00F45C19">
            <w:pPr>
              <w:widowControl w:val="0"/>
              <w:tabs>
                <w:tab w:val="left" w:pos="993"/>
                <w:tab w:val="left" w:pos="1418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 4.1.ПК 4.2.ПК 4.3.</w:t>
            </w:r>
          </w:p>
          <w:p w:rsidR="00F45C19" w:rsidRPr="00F45C19" w:rsidRDefault="00F45C19" w:rsidP="00F45C19">
            <w:pPr>
              <w:widowControl w:val="0"/>
              <w:tabs>
                <w:tab w:val="left" w:pos="993"/>
                <w:tab w:val="left" w:pos="1418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F45C19" w:rsidRPr="00F45C19" w:rsidRDefault="00F45C19" w:rsidP="00F45C19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</w:p>
          <w:p w:rsidR="00F45C19" w:rsidRPr="00F45C19" w:rsidRDefault="00F45C19" w:rsidP="00F45C19">
            <w:pPr>
              <w:numPr>
                <w:ilvl w:val="0"/>
                <w:numId w:val="15"/>
              </w:numPr>
              <w:spacing w:before="120"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  <w:r w:rsidRPr="00F45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Ознакомление с производством, требованиями техники безопасности труда и противопожарными мероприятиями при работе на МТА.</w:t>
            </w:r>
          </w:p>
          <w:p w:rsidR="00F45C19" w:rsidRPr="00F45C19" w:rsidRDefault="00F45C19" w:rsidP="00F45C19">
            <w:pPr>
              <w:numPr>
                <w:ilvl w:val="0"/>
                <w:numId w:val="15"/>
              </w:numPr>
              <w:spacing w:before="120"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Проверка технического состояния автомобилей и тракторов различных типов, марок.</w:t>
            </w:r>
          </w:p>
          <w:p w:rsidR="00F45C19" w:rsidRPr="00F45C19" w:rsidRDefault="00F45C19" w:rsidP="00F45C19">
            <w:pPr>
              <w:numPr>
                <w:ilvl w:val="0"/>
                <w:numId w:val="15"/>
              </w:numPr>
              <w:spacing w:before="120"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Техническое обслуживание автомобилей, сельскохозяйственных машин и оборудования.</w:t>
            </w:r>
          </w:p>
          <w:p w:rsidR="00F45C19" w:rsidRPr="00F45C19" w:rsidRDefault="00F45C19" w:rsidP="00F45C19">
            <w:pPr>
              <w:numPr>
                <w:ilvl w:val="0"/>
                <w:numId w:val="15"/>
              </w:numPr>
              <w:spacing w:before="120"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Устранение мелких неисправностей, возникающих во время эксплуатации транспортных средств.</w:t>
            </w:r>
          </w:p>
          <w:p w:rsidR="00F45C19" w:rsidRPr="00F45C19" w:rsidRDefault="00F45C19" w:rsidP="00F45C19">
            <w:pPr>
              <w:numPr>
                <w:ilvl w:val="0"/>
                <w:numId w:val="15"/>
              </w:numPr>
              <w:spacing w:before="120"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документацией установленной формы.</w:t>
            </w:r>
          </w:p>
          <w:p w:rsidR="00F45C19" w:rsidRPr="00F45C19" w:rsidRDefault="00F45C19" w:rsidP="00F45C19">
            <w:pPr>
              <w:spacing w:before="120"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45C19" w:rsidRPr="00F45C19" w:rsidRDefault="00F45C19" w:rsidP="00F45C1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C19" w:rsidRPr="00F45C19" w:rsidRDefault="00F45C19" w:rsidP="00F45C1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C19" w:rsidRPr="00F45C19" w:rsidRDefault="00F45C19" w:rsidP="00F45C1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Текущий контроль в процессе практики. </w:t>
            </w:r>
          </w:p>
          <w:p w:rsidR="00F45C19" w:rsidRPr="00F45C19" w:rsidRDefault="00F45C19" w:rsidP="00F45C1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Проверка отчетной документации и выставление отметки за учебную и отчетную документацию.</w:t>
            </w:r>
          </w:p>
        </w:tc>
      </w:tr>
      <w:bookmarkEnd w:id="5"/>
    </w:tbl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ind w:left="566" w:hanging="283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ind w:left="566" w:hanging="283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ind w:left="566" w:hanging="283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caps/>
          <w:sz w:val="28"/>
          <w:lang w:eastAsia="ru-RU"/>
        </w:rPr>
        <w:t xml:space="preserve">4. условия реализации программы </w:t>
      </w:r>
      <w:r>
        <w:rPr>
          <w:rFonts w:ascii="Times New Roman" w:eastAsia="Times New Roman" w:hAnsi="Times New Roman" w:cs="Times New Roman"/>
          <w:b/>
          <w:caps/>
          <w:sz w:val="28"/>
          <w:lang w:eastAsia="ru-RU"/>
        </w:rPr>
        <w:t>ПРЕДДИПЛОМНОЙ</w:t>
      </w:r>
      <w:r w:rsidRPr="00F45C19">
        <w:rPr>
          <w:rFonts w:ascii="Times New Roman" w:eastAsia="Times New Roman" w:hAnsi="Times New Roman" w:cs="Times New Roman"/>
          <w:b/>
          <w:caps/>
          <w:sz w:val="28"/>
          <w:lang w:eastAsia="ru-RU"/>
        </w:rPr>
        <w:t xml:space="preserve"> практики</w:t>
      </w:r>
    </w:p>
    <w:p w:rsidR="00F45C19" w:rsidRPr="00F45C19" w:rsidRDefault="00F45C19" w:rsidP="00F45C19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5C19" w:rsidRPr="00F45C19" w:rsidRDefault="00F45C19" w:rsidP="00F45C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4.1. </w:t>
      </w: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минимальному материально-техническому обеспечению</w:t>
      </w:r>
      <w:bookmarkStart w:id="6" w:name="OLE_LINK15"/>
      <w:bookmarkStart w:id="7" w:name="OLE_LINK20"/>
      <w:bookmarkStart w:id="8" w:name="OLE_LINK40"/>
      <w:bookmarkStart w:id="9" w:name="OLE_LINK41"/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преддипломной </w:t>
      </w: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практики </w:t>
      </w:r>
    </w:p>
    <w:bookmarkEnd w:id="6"/>
    <w:bookmarkEnd w:id="7"/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</w:t>
      </w:r>
      <w:r w:rsidRPr="00F45C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преддипломной практики</w:t>
      </w: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наличие:</w:t>
      </w:r>
    </w:p>
    <w:p w:rsidR="00F45C19" w:rsidRPr="00F45C19" w:rsidRDefault="00F45C19" w:rsidP="00F45C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мест обучающихся для демонстрации компетенций:</w:t>
      </w:r>
    </w:p>
    <w:p w:rsidR="00F45C19" w:rsidRPr="00F45C19" w:rsidRDefault="00F45C19" w:rsidP="00F45C19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комплекты деталей, инструментов, приспособлений, ручной измерительный инструмент;</w:t>
      </w:r>
    </w:p>
    <w:p w:rsidR="00F45C19" w:rsidRPr="00F45C19" w:rsidRDefault="00F45C19" w:rsidP="00F45C19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агрегаты автомобилей;</w:t>
      </w:r>
    </w:p>
    <w:p w:rsidR="00F45C19" w:rsidRPr="00F45C19" w:rsidRDefault="00F45C19" w:rsidP="00F45C19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стенд для проверки и регулировки форсунок;</w:t>
      </w:r>
    </w:p>
    <w:p w:rsidR="00F45C19" w:rsidRPr="00F45C19" w:rsidRDefault="00F45C19" w:rsidP="00F45C19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смотровая яма, электроталь;</w:t>
      </w:r>
    </w:p>
    <w:p w:rsidR="00F45C19" w:rsidRPr="00F45C19" w:rsidRDefault="00F45C19" w:rsidP="00F45C19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Приспособления и приборы:</w:t>
      </w:r>
    </w:p>
    <w:p w:rsidR="00F45C19" w:rsidRPr="00F45C19" w:rsidRDefault="00F45C19" w:rsidP="00F45C19">
      <w:pPr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для разборки и сборки двигателя;</w:t>
      </w:r>
    </w:p>
    <w:p w:rsidR="00F45C19" w:rsidRPr="00F45C19" w:rsidRDefault="00F45C19" w:rsidP="00F45C19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для снятия, установки поршневых колец.</w:t>
      </w:r>
    </w:p>
    <w:p w:rsidR="00F45C19" w:rsidRPr="00F45C19" w:rsidRDefault="00F45C19" w:rsidP="00F45C19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Устройство для притирки клапанов.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Зарядное устройство.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Оборудование, приборы, приспособления для ремонта электрооборудования тракторов.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Ванна для слива масла из картера двигателя.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Ванна для слива масла из корпусов задних мостов.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Ванна моечная передвижная.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Подставка ростовая.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Стол монтажный.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Стол дефектовщика.</w:t>
      </w:r>
    </w:p>
    <w:p w:rsidR="00F45C19" w:rsidRPr="00F45C19" w:rsidRDefault="00F45C19" w:rsidP="00F45C19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Домкрат гидравлический.</w:t>
      </w:r>
    </w:p>
    <w:p w:rsidR="00F45C19" w:rsidRPr="00F45C19" w:rsidRDefault="00F45C19" w:rsidP="00F45C19">
      <w:pPr>
        <w:numPr>
          <w:ilvl w:val="0"/>
          <w:numId w:val="6"/>
        </w:numPr>
        <w:spacing w:before="120" w:after="0" w:line="240" w:lineRule="auto"/>
        <w:ind w:hanging="6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Гаражное оборудование:</w:t>
      </w:r>
    </w:p>
    <w:p w:rsidR="00F45C19" w:rsidRPr="00F45C19" w:rsidRDefault="00F45C19" w:rsidP="00F45C19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вулканизатор;</w:t>
      </w:r>
    </w:p>
    <w:p w:rsidR="00F45C19" w:rsidRPr="00F45C19" w:rsidRDefault="00F45C19" w:rsidP="00F45C19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маслозаправщик;</w:t>
      </w:r>
    </w:p>
    <w:p w:rsidR="00F45C19" w:rsidRPr="00F45C19" w:rsidRDefault="00F45C19" w:rsidP="00F45C19">
      <w:pPr>
        <w:numPr>
          <w:ilvl w:val="0"/>
          <w:numId w:val="7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стенд для проверки работы термостата.</w:t>
      </w:r>
    </w:p>
    <w:p w:rsidR="00F45C19" w:rsidRPr="00F45C19" w:rsidRDefault="00F45C19" w:rsidP="00F45C19">
      <w:pPr>
        <w:numPr>
          <w:ilvl w:val="0"/>
          <w:numId w:val="6"/>
        </w:numPr>
        <w:spacing w:before="120" w:after="200" w:line="276" w:lineRule="auto"/>
        <w:ind w:hanging="6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lastRenderedPageBreak/>
        <w:t>Диагностическое оборудование:</w:t>
      </w:r>
    </w:p>
    <w:p w:rsidR="00F45C19" w:rsidRPr="00F45C19" w:rsidRDefault="00F45C19" w:rsidP="00F45C19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люфтометр рулевого управления;</w:t>
      </w:r>
    </w:p>
    <w:p w:rsidR="00F45C19" w:rsidRPr="00F45C19" w:rsidRDefault="00F45C19" w:rsidP="00F45C19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комплект аккумуляторщика;</w:t>
      </w:r>
    </w:p>
    <w:p w:rsidR="00F45C19" w:rsidRPr="00F45C19" w:rsidRDefault="00F45C19" w:rsidP="00F45C19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прибор для проверки бензонасосов;</w:t>
      </w:r>
    </w:p>
    <w:p w:rsidR="00F45C19" w:rsidRPr="00F45C19" w:rsidRDefault="00F45C19" w:rsidP="00F45C19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прибор для проверки схождения управляемых колёс;</w:t>
      </w:r>
    </w:p>
    <w:p w:rsidR="00F45C19" w:rsidRPr="00F45C19" w:rsidRDefault="00F45C19" w:rsidP="00F45C19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прибор для чистки и проверки свечей зажигания;</w:t>
      </w:r>
    </w:p>
    <w:p w:rsidR="00F45C19" w:rsidRPr="00F45C19" w:rsidRDefault="00F45C19" w:rsidP="00F45C19">
      <w:pPr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прибор для проверки содержания окиси углерода в отработавших газах.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OLE_LINK1"/>
      <w:bookmarkStart w:id="11" w:name="OLE_LINK2"/>
      <w:bookmarkEnd w:id="10"/>
      <w:bookmarkEnd w:id="11"/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практики</w:t>
      </w:r>
      <w:r w:rsidRPr="00F45C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профессии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наличие у образовательного учреждения договоров с базовыми предприятиями в соответствии с профилем профессии.</w:t>
      </w:r>
      <w:bookmarkEnd w:id="8"/>
      <w:bookmarkEnd w:id="9"/>
    </w:p>
    <w:p w:rsidR="00F45C19" w:rsidRPr="00F45C19" w:rsidRDefault="00F45C19" w:rsidP="00F45C19">
      <w:pPr>
        <w:spacing w:before="120" w:after="20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4.2. Информационное обеспечение организации и проведения производственной практики, </w:t>
      </w:r>
      <w:r w:rsidRPr="00F45C19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рекомендуемых учебных изданий, Интернет-ресурсов, дополнительной литературы</w:t>
      </w:r>
    </w:p>
    <w:p w:rsidR="00F45C19" w:rsidRPr="00F45C19" w:rsidRDefault="00F45C19" w:rsidP="00F45C19">
      <w:pPr>
        <w:shd w:val="clear" w:color="auto" w:fill="FFFFFF"/>
        <w:spacing w:before="120" w:after="0" w:line="276" w:lineRule="auto"/>
        <w:ind w:left="6" w:firstLine="4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1.Федеральный государственный образовательный стандарт по специальности 35.02.16 Эксплуатация и ремонт сельскохозяйственной техники и оборудования, утвержденного приказом Министерства образования и науки РФ от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декабря 2016 г. № 1564(зарегистрирован Министерством юстиции Российской Федерации 22 декабря 2016 г., регистрационный № 44896).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Учебный план по профессии.</w:t>
      </w:r>
    </w:p>
    <w:p w:rsidR="00F45C19" w:rsidRPr="00F45C19" w:rsidRDefault="00F45C19" w:rsidP="00F45C19">
      <w:pPr>
        <w:shd w:val="clear" w:color="auto" w:fill="FFFFFF"/>
        <w:spacing w:before="120" w:after="200" w:line="276" w:lineRule="auto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3.Положение об учебной и преддипломной (профессиональной) практике обучающихся, осваивающих основные профессиональные образовательные программы среднего профессионального образования (приказ Минобразования и науки России от 09.12.2016 г. №1581)</w:t>
      </w:r>
    </w:p>
    <w:p w:rsidR="00F45C19" w:rsidRPr="00F45C19" w:rsidRDefault="00F45C19" w:rsidP="00F45C19">
      <w:pPr>
        <w:shd w:val="clear" w:color="auto" w:fill="FFFFFF"/>
        <w:spacing w:before="120" w:after="200" w:line="276" w:lineRule="auto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4.Методические рекомендации по планированию и организации производственной практики, перечень утвержденных заданий по видам и этапам практики, рекомендации по выполнению отчетов по практике, оценочные материалы в условиях действия Федерального государственного образовательного стандарта среднего профессионального образования, разработанные образовательным учреждением.</w:t>
      </w:r>
    </w:p>
    <w:p w:rsidR="00F45C19" w:rsidRPr="00F45C19" w:rsidRDefault="00F45C19" w:rsidP="00F45C19">
      <w:pPr>
        <w:shd w:val="clear" w:color="auto" w:fill="FFFFFF"/>
        <w:spacing w:before="120" w:after="200" w:line="276" w:lineRule="auto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5.Единый тарифно-квалификационный справочник работ и рабочих профессий.</w:t>
      </w:r>
    </w:p>
    <w:p w:rsidR="00F45C19" w:rsidRPr="00F45C19" w:rsidRDefault="00F45C19" w:rsidP="00F45C19">
      <w:pPr>
        <w:shd w:val="clear" w:color="auto" w:fill="FFFFFF"/>
        <w:spacing w:before="120" w:after="200" w:line="276" w:lineRule="auto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hd w:val="clear" w:color="auto" w:fill="FFFFFF"/>
        <w:spacing w:before="120" w:after="200" w:line="276" w:lineRule="auto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hd w:val="clear" w:color="auto" w:fill="FFFFFF"/>
        <w:spacing w:before="120" w:after="200" w:line="276" w:lineRule="auto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hd w:val="clear" w:color="auto" w:fill="FFFFFF"/>
        <w:spacing w:before="120" w:after="200" w:line="276" w:lineRule="auto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-перечень учебныхизданий, Интернет-ресурсов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дополнительной литературы, рекомендуемых для выполнения заданий и этапов практики;</w:t>
      </w:r>
    </w:p>
    <w:p w:rsidR="00F45C19" w:rsidRPr="00F45C19" w:rsidRDefault="00F45C19" w:rsidP="00F45C19">
      <w:pPr>
        <w:shd w:val="clear" w:color="auto" w:fill="FFFFFF"/>
        <w:spacing w:before="120" w:after="120" w:line="326" w:lineRule="exact"/>
        <w:ind w:left="1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источники</w:t>
      </w:r>
    </w:p>
    <w:p w:rsidR="00F45C19" w:rsidRPr="00F45C19" w:rsidRDefault="00F45C19" w:rsidP="00F45C19">
      <w:pPr>
        <w:shd w:val="clear" w:color="auto" w:fill="FFFFFF"/>
        <w:spacing w:before="120" w:after="200" w:line="326" w:lineRule="exact"/>
        <w:ind w:left="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преподавателей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Гладков, Г. И. Тракторы: Устройство и техническое обслуживание: учеб.  пособие / Г. И. Гладков, А. М. Петренко. – М.: Академия, 2017. - 256с.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Голубев И.Г. Технологические процессы ремонтного производства (учебник) М.: «Академия» 2018г.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Кузнецов, А. С. Техническое обслуживание и диагностика двигателя внутреннего сгорания: учеб. пособие / А. С. Кузнецов. – М.: Академия, 2017. – 80 с.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Кузнецов, А. С. Техническое обслуживание и ремонт автомобиля. Ч. 1 / А. С. Кузнецов. – М.: Академия, 2017. – 365</w:t>
      </w:r>
      <w:r w:rsidRPr="00F45C1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45C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Кузнецов, А. С. Техническое обслуживание и ремонт автомобиля. Ч. 2 / А. С. Кузнецов. – М.: Академия, 2018. – 252 с.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Курчаткин, В. В. Техническое обслуживание и ремонт машин в сельском хозяйстве / В. В. Курчаткин. – М.: Академия, 2018. – 464 с.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Покровский, Б. С. Основы слесарного дела / Б. С. Покровский. –М.: Академия 2018. – 320 с.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 xml:space="preserve">Пучин, Е. А. Техническое обслуживание и ремонт тракторов / Е. А. Пучин. – М.: Академия, 2018. – 208 с. 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200" w:line="276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Тараторкин В.М. Система  технического обслуживания и ремонта сельскохозяйственных машин и механизмов (учебник) М.: «Академия» 2018г.</w:t>
      </w:r>
    </w:p>
    <w:p w:rsidR="00F45C19" w:rsidRPr="00F45C19" w:rsidRDefault="00F45C19" w:rsidP="00F45C19">
      <w:pPr>
        <w:numPr>
          <w:ilvl w:val="0"/>
          <w:numId w:val="12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lastRenderedPageBreak/>
        <w:t>Тургиев, А. К. Охрана труда в сельском хозяйстве / А. К. Тургиев. - М:  Академия, 2019. – 256 с.</w:t>
      </w:r>
    </w:p>
    <w:p w:rsidR="00F45C19" w:rsidRPr="00F45C19" w:rsidRDefault="00F45C19" w:rsidP="00F45C19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C19" w:rsidRPr="00F45C19" w:rsidRDefault="00F45C19" w:rsidP="00F45C19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Гладков, Г. И. Тракторы: Устройство и техническое обслуживание: учеб.  пособие / Г. И. Гладков, А. М. Петренко. – М.: Академия, 2018. - 256с.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Голубев И.Г. Технологические процессы ремонтного производства (учебник) М.: «Академия» 2018г.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Кузнецов, А. С. Техническое обслуживание и диагностика двигателя внутреннего сгорания: учеб. пособие / А. С. Кузнецов. – М.: Академия, 2017. – 80 с.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Кузнецов, А. С. Техническое обслуживание и ремонт автомобиля. Ч. 1 / А. С. Кузнецов. – М.: Академия, 2017. – 365</w:t>
      </w:r>
      <w:r w:rsidRPr="00F45C1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45C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Кузнецов, А. С. Техническое обслуживание и ремонт автомобиля. Ч. 2 / А. С. Кузнецов. – М.: Академия, 2017. – 252 с.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Курчаткин, В. В. Техническое обслуживание и ремонт машин в сельском хозяйстве / В. В. Курчаткин. – М.: Академия, 2018. – 464 с.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Покровский, Б. С. Основы слесарного дела / Б. С. Покровский. –М.: Академия 2018. – 320 с.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 xml:space="preserve">Пучин, Е. А. Техническое обслуживание и ремонт тракторов / Е. А. Пучин. – М.: Академия, 2018. – 208 с. 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Тараторкин В.М. Система  технического обслуживания и ремонта сельскохозяйственных машин и механизмов (учебник) М.: «Академия» 2018г.</w:t>
      </w:r>
    </w:p>
    <w:p w:rsidR="00F45C19" w:rsidRPr="00F45C19" w:rsidRDefault="00F45C19" w:rsidP="00F45C19">
      <w:pPr>
        <w:numPr>
          <w:ilvl w:val="0"/>
          <w:numId w:val="14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Тургиев, А. К. Охрана труда в сельском хозяйстве / А. К. Тургиев. - М:  Академия, 2019. – 256 с.</w:t>
      </w:r>
    </w:p>
    <w:p w:rsidR="00F45C19" w:rsidRPr="00F45C19" w:rsidRDefault="00F45C19" w:rsidP="00F45C19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Дополнительные источники</w:t>
      </w:r>
    </w:p>
    <w:p w:rsidR="00F45C19" w:rsidRPr="00F45C19" w:rsidRDefault="00F45C19" w:rsidP="00F45C19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преподавателей</w:t>
      </w:r>
    </w:p>
    <w:p w:rsidR="00F45C19" w:rsidRPr="00F45C19" w:rsidRDefault="00F45C19" w:rsidP="00F45C19">
      <w:pPr>
        <w:numPr>
          <w:ilvl w:val="0"/>
          <w:numId w:val="13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Доронкин, В. Г. Ремонт автомобильного электрооборудования: учеб. пособие / В. Г. Доронкин. – М.: Академия, 2018. – 80 с.</w:t>
      </w:r>
    </w:p>
    <w:p w:rsidR="00F45C19" w:rsidRPr="00F45C19" w:rsidRDefault="00F45C19" w:rsidP="00F45C19">
      <w:pPr>
        <w:numPr>
          <w:ilvl w:val="0"/>
          <w:numId w:val="13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19">
        <w:rPr>
          <w:rFonts w:ascii="Times New Roman" w:eastAsia="Times New Roman" w:hAnsi="Times New Roman" w:cs="Times New Roman"/>
          <w:sz w:val="28"/>
          <w:szCs w:val="28"/>
        </w:rPr>
        <w:t>Кузнецов, А. С. Ремонт двигателя внутреннего сгорания: учеб. пособие / А. С. Кузнецов. – М.: Академия, 2019. – 64 с.</w:t>
      </w:r>
    </w:p>
    <w:p w:rsidR="00F45C19" w:rsidRPr="00F45C19" w:rsidRDefault="00F45C19" w:rsidP="00F45C19">
      <w:pPr>
        <w:numPr>
          <w:ilvl w:val="0"/>
          <w:numId w:val="13"/>
        </w:numPr>
        <w:shd w:val="clear" w:color="auto" w:fill="FFFFFF"/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Виноградов, В. М. Технические процессы ремонта автомобилей / В. М. Виноградов. – М.: Академия, 2017.</w:t>
      </w:r>
    </w:p>
    <w:p w:rsidR="00F45C19" w:rsidRPr="00F45C19" w:rsidRDefault="00F45C19" w:rsidP="00F45C19">
      <w:pPr>
        <w:numPr>
          <w:ilvl w:val="0"/>
          <w:numId w:val="13"/>
        </w:numPr>
        <w:shd w:val="clear" w:color="auto" w:fill="FFFFFF"/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Геленов, А. А. Автомобильные эксплуатационные материалы / А. А. Геленов, Т. И. Сочевко, В. Г. Спиркин. – М.: Академия, 2017.</w:t>
      </w:r>
    </w:p>
    <w:p w:rsidR="00F45C19" w:rsidRPr="00F45C19" w:rsidRDefault="00F45C19" w:rsidP="00F45C19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Капустин В.П. Сельскохозяйственные машины: Учебное пособие, — Инфра-М, 2018. – 270 с.</w:t>
      </w:r>
    </w:p>
    <w:p w:rsidR="00F45C19" w:rsidRPr="00F45C19" w:rsidRDefault="00F45C19" w:rsidP="00F45C19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Слесарное дело: Практическое пособие для слесаря.  – М.:  Энас,  2019. -  144 с.</w:t>
      </w:r>
    </w:p>
    <w:p w:rsidR="00F45C19" w:rsidRPr="00F45C19" w:rsidRDefault="00F45C19" w:rsidP="00F45C19">
      <w:pPr>
        <w:numPr>
          <w:ilvl w:val="0"/>
          <w:numId w:val="1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Баранов, Л. Ф. Техническое обслуживание и ремонт машин / Л. Ф. Баранов. – Ростов н/Д: Феникс, 2021. – 416 с.</w:t>
      </w:r>
    </w:p>
    <w:p w:rsidR="00F45C19" w:rsidRPr="00F45C19" w:rsidRDefault="00F45C19" w:rsidP="00F45C19">
      <w:pPr>
        <w:numPr>
          <w:ilvl w:val="0"/>
          <w:numId w:val="1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Луковников А. В. Охрана труда в сельскохозяйственном производстве / А. В. Луковников. – М.: Колос, 2021. – 128 с.</w:t>
      </w:r>
    </w:p>
    <w:p w:rsidR="00F45C19" w:rsidRPr="00F45C19" w:rsidRDefault="00F45C19" w:rsidP="00F45C19">
      <w:pPr>
        <w:spacing w:before="120" w:after="200" w:line="276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/>
        </w:rPr>
        <w:t>Электронные учебные издания:</w:t>
      </w:r>
    </w:p>
    <w:p w:rsidR="00F45C19" w:rsidRPr="00F45C19" w:rsidRDefault="00F45C19" w:rsidP="00F45C19">
      <w:pPr>
        <w:numPr>
          <w:ilvl w:val="0"/>
          <w:numId w:val="13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Голубев И.Г. Технологические процессы ремонтного производства (электронное учебное издание) -М.: «Академия» 2018г.</w:t>
      </w:r>
    </w:p>
    <w:p w:rsidR="00F45C19" w:rsidRPr="00F45C19" w:rsidRDefault="00F45C19" w:rsidP="00F45C19">
      <w:pPr>
        <w:numPr>
          <w:ilvl w:val="0"/>
          <w:numId w:val="13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Тараторкин В.М. Система технического обслуживания и ремонта сельскохозяйственных машин и механизмов (электронное учебное издание) -М.: «Академия» 2018г.</w:t>
      </w:r>
    </w:p>
    <w:p w:rsidR="00F45C19" w:rsidRPr="00F45C19" w:rsidRDefault="00F45C19" w:rsidP="00F45C19">
      <w:pPr>
        <w:numPr>
          <w:ilvl w:val="0"/>
          <w:numId w:val="13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/>
        </w:rPr>
        <w:t>Тургиев А.К. Охрана труда в сельском хозяйстве (электронное учебное издание) -М.: «Академия» 2018г.</w:t>
      </w:r>
    </w:p>
    <w:p w:rsidR="00F45C19" w:rsidRPr="00F45C19" w:rsidRDefault="00F45C19" w:rsidP="00F45C19">
      <w:pPr>
        <w:numPr>
          <w:ilvl w:val="0"/>
          <w:numId w:val="1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слесарных и сборочных работ [Электронный ресурс]: для профессии «Слесарь». – Электрон. дан. – М.: Академия, 2018. – 1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электрон. опт. диск (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CD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ROM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– (Начальное профессиональное образование). - Систем. требования: процессор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IntelCore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Duo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AMDAthlonX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и выше; ОЗУ не менее 512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Mb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(рекомендуется 1 ГБ); разрешение монитора не менее 1024х768;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DVD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-привод; звуковая карта; не менее 150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Mb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свободного места на жёстком диске; операц. система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MicrosoftWindowsXP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/7/8; веб-браузер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InternetExplorer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MozillaFirefox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Opera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AdobeFlashPlayer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10.2 и выше. - Загл. с вкладыша контейнера.</w:t>
      </w:r>
    </w:p>
    <w:p w:rsidR="00F45C19" w:rsidRPr="00F45C19" w:rsidRDefault="00F45C19" w:rsidP="00F45C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4.3. Общие требования к организации </w:t>
      </w:r>
      <w:r w:rsidRPr="00F45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преддипломной </w:t>
      </w:r>
      <w:r w:rsidRPr="00F45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lang w:eastAsia="ru-RU"/>
        </w:rPr>
        <w:t>- освоению программы практики должно предшествовать, или идти параллельно, изучение общепрофессиональных дисциплин и МДК соответствующего профиля.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Освоению ПМ предшествует обязательное изучение учебных дисциплин: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00" w:line="276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МДК.04.01.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Слесарь по ремонту сельскохозяйственных машин и оборудования 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00" w:line="276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соблюдению техники безопасности и пожарной безопасности.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целью методического обеспечения прохождения производственной практики разрабатываются методические рекомендации для обучающихся.</w:t>
      </w:r>
    </w:p>
    <w:p w:rsidR="00F45C19" w:rsidRPr="00F45C19" w:rsidRDefault="00F45C19" w:rsidP="00F4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0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lang w:eastAsia="ru-RU"/>
        </w:rPr>
        <w:t>4.4. Кадровое обеспечение организации и проведения практики</w:t>
      </w:r>
    </w:p>
    <w:p w:rsidR="00F45C19" w:rsidRPr="00F45C19" w:rsidRDefault="00F45C19" w:rsidP="00F45C1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деятельности: 40 Сквозные виды профессиональной деятельности в промышленности и имеющих стаж работы в данной профессиональной области не менее 3 лет.</w:t>
      </w:r>
    </w:p>
    <w:p w:rsidR="00F45C19" w:rsidRPr="00F45C19" w:rsidRDefault="00F45C19" w:rsidP="00F45C1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образования», утвержденном приказом Министерства труда и социальной защиты Российской Федерации от 8 сентября 2015 г. № 608н 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(зарегистрирован Министерством юстиции Российской Федерации 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24 сентября 2015 г., регистрационный № 38993</w:t>
      </w:r>
      <w:r w:rsidRPr="00F45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C19" w:rsidRPr="00F45C19" w:rsidRDefault="00F45C19" w:rsidP="00F45C1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деятельности:40 Сквозные виды профессиональной деятельности в промышленности, не реже 1 раза в 3 года с учетом расширения спектра профессиональных компетенций.</w:t>
      </w:r>
    </w:p>
    <w:p w:rsidR="00F45C19" w:rsidRPr="00F45C19" w:rsidRDefault="00F45C19" w:rsidP="00F45C1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40 Сквозные виды профессиональной деятельности в промышленности, в общем числе педагогических работников, реализующих образовательную программу, должна быть не менее 25 процентов.</w:t>
      </w:r>
    </w:p>
    <w:p w:rsidR="00F45C19" w:rsidRPr="00F45C19" w:rsidRDefault="00F45C19" w:rsidP="00F45C19">
      <w:pPr>
        <w:spacing w:before="120"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C19" w:rsidRPr="00F45C19" w:rsidRDefault="00F45C19" w:rsidP="00F45C19">
      <w:pPr>
        <w:spacing w:before="120"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изменений и дополнений внесенных, в рабочую программу</w:t>
      </w:r>
    </w:p>
    <w:p w:rsidR="00F45C19" w:rsidRPr="00F45C19" w:rsidRDefault="00F45C19" w:rsidP="00F45C19">
      <w:pPr>
        <w:spacing w:before="120"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оформления: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4"/>
      </w:tblGrid>
      <w:tr w:rsidR="00F45C19" w:rsidRPr="00F45C19" w:rsidTr="00BF5ED6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</w:t>
            </w:r>
          </w:p>
        </w:tc>
      </w:tr>
      <w:tr w:rsidR="00F45C19" w:rsidRPr="00F45C19" w:rsidTr="00BF5ED6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Было </w:t>
            </w:r>
            <w:r w:rsidRPr="00F45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преподавателей</w:t>
            </w:r>
          </w:p>
          <w:p w:rsidR="00F45C19" w:rsidRPr="00F45C19" w:rsidRDefault="00F45C19" w:rsidP="00F4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Стало  </w:t>
            </w:r>
            <w:r w:rsidRPr="00F45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преподавателей</w:t>
            </w:r>
          </w:p>
          <w:p w:rsidR="00F45C19" w:rsidRPr="00F45C19" w:rsidRDefault="00F45C19" w:rsidP="00F4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45C19" w:rsidRPr="00F45C19" w:rsidTr="00BF5ED6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Основание: </w:t>
            </w:r>
          </w:p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ПЦК от «» </w:t>
            </w:r>
            <w:r w:rsidRPr="00F45C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г.</w:t>
            </w:r>
          </w:p>
          <w:p w:rsidR="00F45C19" w:rsidRPr="00F45C19" w:rsidRDefault="00F45C19" w:rsidP="00F45C19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лица внесшего изменения:                         </w:t>
            </w:r>
          </w:p>
        </w:tc>
      </w:tr>
    </w:tbl>
    <w:p w:rsidR="00F45C19" w:rsidRPr="00F45C19" w:rsidRDefault="00F45C19" w:rsidP="00F45C19">
      <w:pPr>
        <w:spacing w:before="120" w:after="200" w:line="276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sectPr w:rsidR="00F45C19" w:rsidRPr="00F45C19" w:rsidSect="001C5C88">
          <w:type w:val="continuous"/>
          <w:pgSz w:w="11906" w:h="16838"/>
          <w:pgMar w:top="993" w:right="1133" w:bottom="851" w:left="1701" w:header="708" w:footer="708" w:gutter="0"/>
          <w:cols w:space="708"/>
          <w:docGrid w:linePitch="381"/>
        </w:sectPr>
      </w:pPr>
      <w:bookmarkStart w:id="12" w:name="_GoBack"/>
      <w:bookmarkEnd w:id="12"/>
    </w:p>
    <w:p w:rsidR="00E27AA9" w:rsidRDefault="00E27AA9"/>
    <w:sectPr w:rsidR="00E27AA9" w:rsidSect="002D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05B" w:rsidRDefault="0032205B" w:rsidP="002D425B">
      <w:pPr>
        <w:spacing w:after="0" w:line="240" w:lineRule="auto"/>
      </w:pPr>
      <w:r>
        <w:separator/>
      </w:r>
    </w:p>
  </w:endnote>
  <w:endnote w:type="continuationSeparator" w:id="1">
    <w:p w:rsidR="0032205B" w:rsidRDefault="0032205B" w:rsidP="002D4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C33" w:rsidRDefault="002D425B">
    <w:pPr>
      <w:pStyle w:val="a5"/>
      <w:jc w:val="center"/>
    </w:pPr>
    <w:r>
      <w:fldChar w:fldCharType="begin"/>
    </w:r>
    <w:r w:rsidR="00F45C19">
      <w:instrText xml:space="preserve"> PAGE   \* MERGEFORMAT </w:instrText>
    </w:r>
    <w:r>
      <w:fldChar w:fldCharType="separate"/>
    </w:r>
    <w:r w:rsidR="009872C9">
      <w:rPr>
        <w:noProof/>
      </w:rPr>
      <w:t>11</w:t>
    </w:r>
    <w:r>
      <w:rPr>
        <w:noProof/>
      </w:rPr>
      <w:fldChar w:fldCharType="end"/>
    </w:r>
  </w:p>
  <w:p w:rsidR="00571C33" w:rsidRDefault="0032205B" w:rsidP="00EB3068">
    <w:pPr>
      <w:pStyle w:val="a5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C33" w:rsidRDefault="0032205B">
    <w:pPr>
      <w:pStyle w:val="a5"/>
      <w:jc w:val="right"/>
    </w:pPr>
  </w:p>
  <w:p w:rsidR="00571C33" w:rsidRDefault="003220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05B" w:rsidRDefault="0032205B" w:rsidP="002D425B">
      <w:pPr>
        <w:spacing w:after="0" w:line="240" w:lineRule="auto"/>
      </w:pPr>
      <w:r>
        <w:separator/>
      </w:r>
    </w:p>
  </w:footnote>
  <w:footnote w:type="continuationSeparator" w:id="1">
    <w:p w:rsidR="0032205B" w:rsidRDefault="0032205B" w:rsidP="002D4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C33" w:rsidRDefault="002D425B" w:rsidP="00EB3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45C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5C19">
      <w:rPr>
        <w:rStyle w:val="a7"/>
        <w:noProof/>
      </w:rPr>
      <w:t>15</w:t>
    </w:r>
    <w:r>
      <w:rPr>
        <w:rStyle w:val="a7"/>
      </w:rPr>
      <w:fldChar w:fldCharType="end"/>
    </w:r>
  </w:p>
  <w:p w:rsidR="00571C33" w:rsidRDefault="0032205B" w:rsidP="00EB306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C33" w:rsidRDefault="0032205B" w:rsidP="00EB306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4065"/>
    <w:multiLevelType w:val="hybridMultilevel"/>
    <w:tmpl w:val="3876885A"/>
    <w:lvl w:ilvl="0" w:tplc="454C0328">
      <w:start w:val="1"/>
      <w:numFmt w:val="decimal"/>
      <w:lvlText w:val="%1."/>
      <w:lvlJc w:val="left"/>
      <w:pPr>
        <w:ind w:left="73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55E5961"/>
    <w:multiLevelType w:val="hybridMultilevel"/>
    <w:tmpl w:val="D6F63910"/>
    <w:lvl w:ilvl="0" w:tplc="A530B0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70678"/>
    <w:multiLevelType w:val="hybridMultilevel"/>
    <w:tmpl w:val="D36EDB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A479CB"/>
    <w:multiLevelType w:val="multilevel"/>
    <w:tmpl w:val="720EF3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4">
    <w:nsid w:val="36675267"/>
    <w:multiLevelType w:val="hybridMultilevel"/>
    <w:tmpl w:val="CA9EC45A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224DD"/>
    <w:multiLevelType w:val="hybridMultilevel"/>
    <w:tmpl w:val="8A1854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5DF71FB1"/>
    <w:multiLevelType w:val="hybridMultilevel"/>
    <w:tmpl w:val="077C9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6161417"/>
    <w:multiLevelType w:val="hybridMultilevel"/>
    <w:tmpl w:val="F2BA7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2525FF"/>
    <w:multiLevelType w:val="hybridMultilevel"/>
    <w:tmpl w:val="B6765970"/>
    <w:lvl w:ilvl="0" w:tplc="C3F049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07006C"/>
    <w:multiLevelType w:val="hybridMultilevel"/>
    <w:tmpl w:val="2876A67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744147"/>
    <w:multiLevelType w:val="hybridMultilevel"/>
    <w:tmpl w:val="70F614CC"/>
    <w:lvl w:ilvl="0" w:tplc="C4CA2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AC363BA"/>
    <w:multiLevelType w:val="hybridMultilevel"/>
    <w:tmpl w:val="69F0882E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3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8"/>
  </w:num>
  <w:num w:numId="10">
    <w:abstractNumId w:val="13"/>
  </w:num>
  <w:num w:numId="11">
    <w:abstractNumId w:val="4"/>
  </w:num>
  <w:num w:numId="12">
    <w:abstractNumId w:val="5"/>
  </w:num>
  <w:num w:numId="13">
    <w:abstractNumId w:val="0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1D3A"/>
    <w:rsid w:val="002B67B7"/>
    <w:rsid w:val="002D425B"/>
    <w:rsid w:val="0032205B"/>
    <w:rsid w:val="005E1D3A"/>
    <w:rsid w:val="009872C9"/>
    <w:rsid w:val="00E27AA9"/>
    <w:rsid w:val="00F45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5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5C19"/>
  </w:style>
  <w:style w:type="paragraph" w:styleId="a5">
    <w:name w:val="footer"/>
    <w:basedOn w:val="a"/>
    <w:link w:val="a6"/>
    <w:uiPriority w:val="99"/>
    <w:semiHidden/>
    <w:unhideWhenUsed/>
    <w:rsid w:val="00F45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5C19"/>
  </w:style>
  <w:style w:type="character" w:styleId="a7">
    <w:name w:val="page number"/>
    <w:basedOn w:val="a0"/>
    <w:rsid w:val="00F45C19"/>
  </w:style>
  <w:style w:type="paragraph" w:styleId="a8">
    <w:name w:val="Balloon Text"/>
    <w:basedOn w:val="a"/>
    <w:link w:val="a9"/>
    <w:uiPriority w:val="99"/>
    <w:semiHidden/>
    <w:unhideWhenUsed/>
    <w:rsid w:val="00987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72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2808</Words>
  <Characters>16006</Characters>
  <Application>Microsoft Office Word</Application>
  <DocSecurity>0</DocSecurity>
  <Lines>133</Lines>
  <Paragraphs>37</Paragraphs>
  <ScaleCrop>false</ScaleCrop>
  <Company/>
  <LinksUpToDate>false</LinksUpToDate>
  <CharactersWithSpaces>18777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2022-01-13T16:58:00Z</dcterms:created>
  <dcterms:modified xsi:type="dcterms:W3CDTF">2022-01-14T11:08:00Z</dcterms:modified>
</cp:coreProperties>
</file>